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1DE" w14:textId="63746993" w:rsidR="006F59C8" w:rsidRDefault="006F59C8" w:rsidP="00A77FA4">
      <w:pPr>
        <w:spacing w:after="120"/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</w:pPr>
      <w:bookmarkStart w:id="0" w:name="_Hlk147223668"/>
      <w:r w:rsidRPr="006F59C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ВУЗФ отваря вратите за новото поколение лидери</w:t>
      </w:r>
      <w:r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 - </w:t>
      </w:r>
      <w:r w:rsidR="002737F4" w:rsidRPr="006F59C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започна</w:t>
      </w:r>
      <w:r w:rsidR="002737F4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п</w:t>
      </w:r>
      <w:r w:rsidRPr="006F59C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риемът за 2024/2025 година</w:t>
      </w:r>
    </w:p>
    <w:p w14:paraId="327BAC20" w14:textId="7251FD19" w:rsidR="006F59C8" w:rsidRDefault="006F59C8" w:rsidP="00A77FA4">
      <w:pPr>
        <w:spacing w:after="240" w:line="240" w:lineRule="auto"/>
        <w:jc w:val="center"/>
        <w:rPr>
          <w:rFonts w:ascii="Calibri Light" w:hAnsi="Calibri Light" w:cs="Calibri Light"/>
          <w:i/>
          <w:iCs/>
          <w:sz w:val="24"/>
          <w:szCs w:val="24"/>
        </w:rPr>
      </w:pPr>
      <w:r w:rsidRPr="009168DC">
        <w:rPr>
          <w:rFonts w:ascii="Calibri Light" w:hAnsi="Calibri Light" w:cs="Calibri Light"/>
          <w:i/>
          <w:iCs/>
          <w:sz w:val="24"/>
          <w:szCs w:val="24"/>
        </w:rPr>
        <w:t>Ранният прием ще продължи до 31 януари и ще предостави 20% отстъпка от семестриалната такса</w:t>
      </w:r>
    </w:p>
    <w:bookmarkEnd w:id="0"/>
    <w:p w14:paraId="79C8EFBB" w14:textId="7FFD778F" w:rsidR="006F59C8" w:rsidRPr="006F59C8" w:rsidRDefault="006B7140" w:rsidP="007752FB">
      <w:pPr>
        <w:tabs>
          <w:tab w:val="left" w:pos="7095"/>
        </w:tabs>
        <w:spacing w:before="240" w:after="80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  <w:lang w:val="en-GB"/>
        </w:rPr>
        <w:t>E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дин от водещите университети в сферата на икономиката и финансите в България - Висше</w:t>
      </w:r>
      <w:r>
        <w:rPr>
          <w:rFonts w:ascii="Calibri Light" w:eastAsia="Calibri" w:hAnsi="Calibri Light" w:cs="Calibri Light"/>
          <w:sz w:val="24"/>
          <w:szCs w:val="24"/>
        </w:rPr>
        <w:t>то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училище по застраховане и финанси (ВУЗФ), обяви началото на ранния си прием на кандидат-студенти за академичната 2024/2025 година.</w:t>
      </w:r>
    </w:p>
    <w:p w14:paraId="2CA1CE1F" w14:textId="25E91EDC" w:rsidR="006F59C8" w:rsidRPr="006F59C8" w:rsidRDefault="00300653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В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отговор на големия брой запитвания на кандидати от цялата страна</w:t>
      </w:r>
      <w:r w:rsidR="005840EF">
        <w:rPr>
          <w:rFonts w:ascii="Calibri Light" w:eastAsia="Calibri" w:hAnsi="Calibri Light" w:cs="Calibri Light"/>
          <w:sz w:val="24"/>
          <w:szCs w:val="24"/>
          <w:lang w:val="en-GB"/>
        </w:rPr>
        <w:t>,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тази година приемът</w:t>
      </w:r>
      <w:r w:rsidR="005840EF">
        <w:rPr>
          <w:rFonts w:ascii="Calibri Light" w:eastAsia="Calibri" w:hAnsi="Calibri Light" w:cs="Calibri Light"/>
          <w:sz w:val="24"/>
          <w:szCs w:val="24"/>
        </w:rPr>
        <w:t xml:space="preserve"> също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ще се осъществява без приемен изпит</w:t>
      </w:r>
      <w:r w:rsidR="005840EF">
        <w:rPr>
          <w:rFonts w:ascii="Calibri Light" w:eastAsia="Calibri" w:hAnsi="Calibri Light" w:cs="Calibri Light"/>
          <w:sz w:val="24"/>
          <w:szCs w:val="24"/>
        </w:rPr>
        <w:t>,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само с препоръка от учител. </w:t>
      </w:r>
      <w:r w:rsidR="009C2A9D">
        <w:rPr>
          <w:rFonts w:ascii="Calibri Light" w:eastAsia="Calibri" w:hAnsi="Calibri Light" w:cs="Calibri Light"/>
          <w:sz w:val="24"/>
          <w:szCs w:val="24"/>
        </w:rPr>
        <w:t>Документите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могат да се подават на място в университета или онлайн на имейл</w:t>
      </w:r>
      <w:r w:rsidR="009C2A9D">
        <w:rPr>
          <w:rFonts w:ascii="Calibri Light" w:eastAsia="Calibri" w:hAnsi="Calibri Light" w:cs="Calibri Light"/>
          <w:sz w:val="24"/>
          <w:szCs w:val="24"/>
        </w:rPr>
        <w:t>: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priem@vuzf.bg. </w:t>
      </w:r>
      <w:r>
        <w:rPr>
          <w:rFonts w:ascii="Calibri Light" w:eastAsia="Calibri" w:hAnsi="Calibri Light" w:cs="Calibri Light"/>
          <w:sz w:val="24"/>
          <w:szCs w:val="24"/>
        </w:rPr>
        <w:t xml:space="preserve">След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подаване на заявленията за кандидатстване, екипът на ВУЗФ ще се свърже с всеки кандидат и ще подпомогне процес</w:t>
      </w:r>
      <w:r w:rsidR="005840EF">
        <w:rPr>
          <w:rFonts w:ascii="Calibri Light" w:eastAsia="Calibri" w:hAnsi="Calibri Light" w:cs="Calibri Light"/>
          <w:sz w:val="24"/>
          <w:szCs w:val="24"/>
        </w:rPr>
        <w:t>а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по консултацията и записването му.</w:t>
      </w:r>
    </w:p>
    <w:p w14:paraId="566D5866" w14:textId="75D23FA3" w:rsidR="006F59C8" w:rsidRDefault="006F59C8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 w:rsidRPr="006F59C8">
        <w:rPr>
          <w:rFonts w:ascii="Calibri Light" w:eastAsia="Calibri" w:hAnsi="Calibri Light" w:cs="Calibri Light"/>
          <w:sz w:val="24"/>
          <w:szCs w:val="24"/>
        </w:rPr>
        <w:t>Ранният прием ще продължи на два етапа</w:t>
      </w:r>
      <w:r w:rsidR="009C2A9D">
        <w:rPr>
          <w:rFonts w:ascii="Calibri Light" w:eastAsia="Calibri" w:hAnsi="Calibri Light" w:cs="Calibri Light"/>
          <w:sz w:val="24"/>
          <w:szCs w:val="24"/>
        </w:rPr>
        <w:t>: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270ECD">
        <w:rPr>
          <w:rFonts w:ascii="Calibri Light" w:eastAsia="Calibri" w:hAnsi="Calibri Light" w:cs="Calibri Light"/>
          <w:b/>
          <w:sz w:val="24"/>
          <w:szCs w:val="24"/>
        </w:rPr>
        <w:t>от 1 октомври до 31 януари 2024 г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. и от </w:t>
      </w:r>
      <w:r w:rsidRPr="00270ECD">
        <w:rPr>
          <w:rFonts w:ascii="Calibri Light" w:eastAsia="Calibri" w:hAnsi="Calibri Light" w:cs="Calibri Light"/>
          <w:b/>
          <w:sz w:val="24"/>
          <w:szCs w:val="24"/>
        </w:rPr>
        <w:t>1 февруари до 31 март.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В рамките на </w:t>
      </w:r>
      <w:r w:rsidR="009C2A9D">
        <w:rPr>
          <w:rFonts w:ascii="Calibri Light" w:eastAsia="Calibri" w:hAnsi="Calibri Light" w:cs="Calibri Light"/>
          <w:sz w:val="24"/>
          <w:szCs w:val="24"/>
        </w:rPr>
        <w:t>кампанията по прием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кандидат-студентите ще имат възможност да се възползват от различни стипендии </w:t>
      </w:r>
      <w:r w:rsidR="005840EF">
        <w:rPr>
          <w:rFonts w:ascii="Calibri Light" w:eastAsia="Calibri" w:hAnsi="Calibri Light" w:cs="Calibri Light"/>
          <w:sz w:val="24"/>
          <w:szCs w:val="24"/>
        </w:rPr>
        <w:t xml:space="preserve">- </w:t>
      </w:r>
      <w:r w:rsidR="002437E1">
        <w:rPr>
          <w:rFonts w:ascii="Calibri Light" w:eastAsia="Calibri" w:hAnsi="Calibri Light" w:cs="Calibri Light"/>
          <w:sz w:val="24"/>
          <w:szCs w:val="24"/>
        </w:rPr>
        <w:t>отстъпки от семестриалните такси</w:t>
      </w:r>
      <w:r w:rsidR="005840EF" w:rsidRPr="005840EF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5840EF" w:rsidRPr="006F59C8">
        <w:rPr>
          <w:rFonts w:ascii="Calibri Light" w:eastAsia="Calibri" w:hAnsi="Calibri Light" w:cs="Calibri Light"/>
          <w:sz w:val="24"/>
          <w:szCs w:val="24"/>
        </w:rPr>
        <w:t>в размер на 20% и 15%</w:t>
      </w:r>
      <w:r w:rsidRPr="006F59C8">
        <w:rPr>
          <w:rFonts w:ascii="Calibri Light" w:eastAsia="Calibri" w:hAnsi="Calibri Light" w:cs="Calibri Light"/>
          <w:sz w:val="24"/>
          <w:szCs w:val="24"/>
        </w:rPr>
        <w:t>, които ВУЗФ предлага на най-амбициозните и талантливи кандидати.</w:t>
      </w:r>
    </w:p>
    <w:p w14:paraId="3DFED2B6" w14:textId="77777777" w:rsidR="002710BB" w:rsidRPr="006F59C8" w:rsidRDefault="002710BB" w:rsidP="002710BB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 w:rsidRPr="006F59C8">
        <w:rPr>
          <w:rFonts w:ascii="Calibri Light" w:eastAsia="Calibri" w:hAnsi="Calibri Light" w:cs="Calibri Light"/>
          <w:sz w:val="24"/>
          <w:szCs w:val="24"/>
        </w:rPr>
        <w:t xml:space="preserve">През новата академична година, ВУЗФ ще предложи </w:t>
      </w:r>
      <w:r>
        <w:rPr>
          <w:rFonts w:ascii="Calibri Light" w:eastAsia="Calibri" w:hAnsi="Calibri Light" w:cs="Calibri Light"/>
          <w:sz w:val="24"/>
          <w:szCs w:val="24"/>
        </w:rPr>
        <w:t xml:space="preserve">все така 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атрактивни специалности, които са в отговор на динамичните промени в бизнес средата и нуждите на пазара на труда. </w:t>
      </w:r>
      <w:r>
        <w:rPr>
          <w:rFonts w:ascii="Calibri Light" w:eastAsia="Calibri" w:hAnsi="Calibri Light" w:cs="Calibri Light"/>
          <w:sz w:val="24"/>
          <w:szCs w:val="24"/>
        </w:rPr>
        <w:t>А</w:t>
      </w:r>
      <w:r w:rsidRPr="006F59C8">
        <w:rPr>
          <w:rFonts w:ascii="Calibri Light" w:eastAsia="Calibri" w:hAnsi="Calibri Light" w:cs="Calibri Light"/>
          <w:sz w:val="24"/>
          <w:szCs w:val="24"/>
        </w:rPr>
        <w:t>ктуални</w:t>
      </w:r>
      <w:r>
        <w:rPr>
          <w:rFonts w:ascii="Calibri Light" w:eastAsia="Calibri" w:hAnsi="Calibri Light" w:cs="Calibri Light"/>
          <w:sz w:val="24"/>
          <w:szCs w:val="24"/>
        </w:rPr>
        <w:t xml:space="preserve">те бакалавърски 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програми могат да бъдат </w:t>
      </w:r>
      <w:r>
        <w:rPr>
          <w:rFonts w:ascii="Calibri Light" w:eastAsia="Calibri" w:hAnsi="Calibri Light" w:cs="Calibri Light"/>
          <w:sz w:val="24"/>
          <w:szCs w:val="24"/>
        </w:rPr>
        <w:t>разгледани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на сайта на университета </w:t>
      </w:r>
      <w:r w:rsidRPr="00367DBD">
        <w:rPr>
          <w:rFonts w:ascii="Calibri Light" w:eastAsia="Calibri" w:hAnsi="Calibri Light" w:cs="Calibri Light"/>
          <w:b/>
          <w:bCs/>
          <w:color w:val="002060"/>
          <w:sz w:val="24"/>
          <w:szCs w:val="24"/>
        </w:rPr>
        <w:t>vuzf.bg</w:t>
      </w:r>
      <w:r w:rsidRPr="00367DBD">
        <w:rPr>
          <w:rFonts w:ascii="Calibri Light" w:eastAsia="Calibri" w:hAnsi="Calibri Light" w:cs="Calibri Light"/>
          <w:color w:val="002060"/>
          <w:sz w:val="24"/>
          <w:szCs w:val="24"/>
        </w:rPr>
        <w:t>.</w:t>
      </w:r>
    </w:p>
    <w:p w14:paraId="73E655A6" w14:textId="77777777" w:rsidR="002710BB" w:rsidRPr="006F59C8" w:rsidRDefault="002710BB" w:rsidP="002710BB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ВУЗФ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продължава да инвестира и в съвременни учебни бази, цифрови ресурси и партньорства с водещи компании от бранша.</w:t>
      </w:r>
    </w:p>
    <w:p w14:paraId="1DE03931" w14:textId="78892BC5" w:rsidR="002710BB" w:rsidRDefault="002710BB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 w:rsidRPr="006F59C8">
        <w:rPr>
          <w:rFonts w:ascii="Calibri Light" w:eastAsia="Calibri" w:hAnsi="Calibri Light" w:cs="Calibri Light"/>
          <w:sz w:val="24"/>
          <w:szCs w:val="24"/>
        </w:rPr>
        <w:t xml:space="preserve">С всеки нов академичен сезон Висшето училище по застраховане и финанси предлага иновативни възможности за своите студенти. От </w:t>
      </w:r>
      <w:r>
        <w:rPr>
          <w:rFonts w:ascii="Calibri Light" w:eastAsia="Calibri" w:hAnsi="Calibri Light" w:cs="Calibri Light"/>
          <w:sz w:val="24"/>
          <w:szCs w:val="24"/>
        </w:rPr>
        <w:t xml:space="preserve">тази 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година </w:t>
      </w:r>
      <w:r>
        <w:rPr>
          <w:rFonts w:ascii="Calibri Light" w:eastAsia="Calibri" w:hAnsi="Calibri Light" w:cs="Calibri Light"/>
          <w:sz w:val="24"/>
          <w:szCs w:val="24"/>
        </w:rPr>
        <w:t xml:space="preserve">ВУЗФ 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установи партньорско сътрудничество с </w:t>
      </w:r>
      <w:r w:rsidRPr="00270ECD">
        <w:rPr>
          <w:rFonts w:ascii="Calibri Light" w:eastAsia="Calibri" w:hAnsi="Calibri Light" w:cs="Calibri Light"/>
          <w:b/>
          <w:sz w:val="24"/>
          <w:szCs w:val="24"/>
        </w:rPr>
        <w:t>Coburg University of Applied Sciences and Arts</w:t>
      </w:r>
      <w:r w:rsidRPr="006F59C8">
        <w:rPr>
          <w:rFonts w:ascii="Calibri Light" w:eastAsia="Calibri" w:hAnsi="Calibri Light" w:cs="Calibri Light"/>
          <w:sz w:val="24"/>
          <w:szCs w:val="24"/>
        </w:rPr>
        <w:t>,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D01539">
        <w:rPr>
          <w:rFonts w:ascii="Calibri Light" w:eastAsia="Calibri" w:hAnsi="Calibri Light" w:cs="Calibri Light"/>
          <w:sz w:val="24"/>
          <w:szCs w:val="24"/>
        </w:rPr>
        <w:t>университет в Германия</w:t>
      </w:r>
      <w:r w:rsidR="00280215">
        <w:rPr>
          <w:rFonts w:ascii="Calibri Light" w:eastAsia="Calibri" w:hAnsi="Calibri Light" w:cs="Calibri Light"/>
          <w:sz w:val="24"/>
          <w:szCs w:val="24"/>
        </w:rPr>
        <w:t>.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Студентите имат уникалната възможност да </w:t>
      </w:r>
      <w:r>
        <w:rPr>
          <w:rFonts w:ascii="Calibri Light" w:eastAsia="Calibri" w:hAnsi="Calibri Light" w:cs="Calibri Light"/>
          <w:sz w:val="24"/>
          <w:szCs w:val="24"/>
        </w:rPr>
        <w:t>вземат участие</w:t>
      </w:r>
      <w:r w:rsidR="00270ECD">
        <w:rPr>
          <w:rFonts w:ascii="Calibri Light" w:eastAsia="Calibri" w:hAnsi="Calibri Light" w:cs="Calibri Light"/>
          <w:sz w:val="24"/>
          <w:szCs w:val="24"/>
        </w:rPr>
        <w:t xml:space="preserve"> в техните курсове</w:t>
      </w:r>
      <w:r>
        <w:rPr>
          <w:rFonts w:ascii="Calibri Light" w:eastAsia="Calibri" w:hAnsi="Calibri Light" w:cs="Calibri Light"/>
          <w:sz w:val="24"/>
          <w:szCs w:val="24"/>
        </w:rPr>
        <w:t>,</w:t>
      </w:r>
      <w:r w:rsidR="00270ECD">
        <w:rPr>
          <w:rFonts w:ascii="Calibri Light" w:eastAsia="Calibri" w:hAnsi="Calibri Light" w:cs="Calibri Light"/>
          <w:sz w:val="24"/>
          <w:szCs w:val="24"/>
        </w:rPr>
        <w:t xml:space="preserve"> както дистанционно, така и присъствено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. След завършване и покриване на всички академични изисквания, те ще получат </w:t>
      </w:r>
      <w:r w:rsidRPr="00270ECD">
        <w:rPr>
          <w:rFonts w:ascii="Calibri Light" w:eastAsia="Calibri" w:hAnsi="Calibri Light" w:cs="Calibri Light"/>
          <w:b/>
          <w:sz w:val="24"/>
          <w:szCs w:val="24"/>
        </w:rPr>
        <w:t>втора диплома от престижния германски университет,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паралелно с тяхната българска диплома</w:t>
      </w:r>
      <w:r>
        <w:rPr>
          <w:rFonts w:ascii="Calibri Light" w:eastAsia="Calibri" w:hAnsi="Calibri Light" w:cs="Calibri Light"/>
          <w:sz w:val="24"/>
          <w:szCs w:val="24"/>
        </w:rPr>
        <w:t>.</w:t>
      </w:r>
    </w:p>
    <w:p w14:paraId="150BF207" w14:textId="2BDC43EE" w:rsidR="001A6B54" w:rsidRDefault="00413098" w:rsidP="002437E1">
      <w:pPr>
        <w:tabs>
          <w:tab w:val="left" w:pos="7095"/>
        </w:tabs>
        <w:spacing w:after="80"/>
        <w:jc w:val="both"/>
      </w:pPr>
      <w:r w:rsidRPr="00413098">
        <w:rPr>
          <w:rFonts w:ascii="Calibri Light" w:hAnsi="Calibri Light" w:cs="Calibri Light"/>
          <w:sz w:val="24"/>
          <w:szCs w:val="24"/>
        </w:rPr>
        <w:t xml:space="preserve">Всеки новозаписан студент ще има възможността да </w:t>
      </w:r>
      <w:r w:rsidR="001A6B54">
        <w:rPr>
          <w:rFonts w:ascii="Calibri Light" w:hAnsi="Calibri Light" w:cs="Calibri Light"/>
          <w:sz w:val="24"/>
          <w:szCs w:val="24"/>
        </w:rPr>
        <w:t xml:space="preserve">се включи и </w:t>
      </w:r>
      <w:r w:rsidRPr="00413098">
        <w:rPr>
          <w:rFonts w:ascii="Calibri Light" w:hAnsi="Calibri Light" w:cs="Calibri Light"/>
          <w:sz w:val="24"/>
          <w:szCs w:val="24"/>
        </w:rPr>
        <w:t>в програмата на Академията за бизнес лидери. Целта на тази академия е да осигури допълнително обучение за студентите паралелно с тяхното академично развитие. Обучението се провежда от водещи мениджъри на международни компании в България. Това ще даде възможност на студентите да придобият специфични умения и компетенции, които са важни за изграждането на успешна кариера в различните сектори на икономиката, както и да се подготвят за заемане на високи управленски длъжности в бъдеще</w:t>
      </w:r>
      <w:r>
        <w:t>.</w:t>
      </w:r>
    </w:p>
    <w:p w14:paraId="1C24F90D" w14:textId="7C7F8B3D" w:rsidR="009168DC" w:rsidRDefault="006F59C8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 w:rsidRPr="006F59C8">
        <w:rPr>
          <w:rFonts w:ascii="Calibri Light" w:eastAsia="Calibri" w:hAnsi="Calibri Light" w:cs="Calibri Light"/>
          <w:sz w:val="24"/>
          <w:szCs w:val="24"/>
        </w:rPr>
        <w:lastRenderedPageBreak/>
        <w:t>Приемът във ВУЗФ е</w:t>
      </w:r>
      <w:r w:rsidR="000077B1">
        <w:rPr>
          <w:rFonts w:ascii="Calibri Light" w:eastAsia="Calibri" w:hAnsi="Calibri Light" w:cs="Calibri Light"/>
          <w:sz w:val="24"/>
          <w:szCs w:val="24"/>
        </w:rPr>
        <w:t xml:space="preserve"> с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огранич</w:t>
      </w:r>
      <w:r w:rsidR="000077B1">
        <w:rPr>
          <w:rFonts w:ascii="Calibri Light" w:eastAsia="Calibri" w:hAnsi="Calibri Light" w:cs="Calibri Light"/>
          <w:sz w:val="24"/>
          <w:szCs w:val="24"/>
        </w:rPr>
        <w:t>ени места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и поради тази причина</w:t>
      </w:r>
      <w:r w:rsidR="000077B1">
        <w:rPr>
          <w:rFonts w:ascii="Calibri Light" w:eastAsia="Calibri" w:hAnsi="Calibri Light" w:cs="Calibri Light"/>
          <w:sz w:val="24"/>
          <w:szCs w:val="24"/>
        </w:rPr>
        <w:t xml:space="preserve"> университетът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предоставя възможност на желаещите </w:t>
      </w:r>
      <w:r w:rsidR="000077B1">
        <w:rPr>
          <w:rFonts w:ascii="Calibri Light" w:eastAsia="Calibri" w:hAnsi="Calibri Light" w:cs="Calibri Light"/>
          <w:sz w:val="24"/>
          <w:szCs w:val="24"/>
        </w:rPr>
        <w:t>на по-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ранен етап да </w:t>
      </w:r>
      <w:r w:rsidR="00280215">
        <w:rPr>
          <w:rFonts w:ascii="Calibri Light" w:eastAsia="Calibri" w:hAnsi="Calibri Light" w:cs="Calibri Light"/>
          <w:sz w:val="24"/>
          <w:szCs w:val="24"/>
        </w:rPr>
        <w:t xml:space="preserve">обучават </w:t>
      </w:r>
      <w:r w:rsidR="00FD1D9C">
        <w:rPr>
          <w:rFonts w:ascii="Calibri Light" w:eastAsia="Calibri" w:hAnsi="Calibri Light" w:cs="Calibri Light"/>
          <w:sz w:val="24"/>
          <w:szCs w:val="24"/>
        </w:rPr>
        <w:t>в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първия </w:t>
      </w:r>
      <w:r w:rsidR="00BA1C35">
        <w:rPr>
          <w:rFonts w:ascii="Calibri Light" w:eastAsia="Calibri" w:hAnsi="Calibri Light" w:cs="Calibri Light"/>
          <w:sz w:val="24"/>
          <w:szCs w:val="24"/>
        </w:rPr>
        <w:t xml:space="preserve">частен </w:t>
      </w:r>
      <w:r w:rsidRPr="006F59C8">
        <w:rPr>
          <w:rFonts w:ascii="Calibri Light" w:eastAsia="Calibri" w:hAnsi="Calibri Light" w:cs="Calibri Light"/>
          <w:sz w:val="24"/>
          <w:szCs w:val="24"/>
        </w:rPr>
        <w:t>бизнес университет в България. ВУЗФ е все по-предпочита</w:t>
      </w:r>
      <w:r w:rsidR="00BA1C35">
        <w:rPr>
          <w:rFonts w:ascii="Calibri Light" w:eastAsia="Calibri" w:hAnsi="Calibri Light" w:cs="Calibri Light"/>
          <w:sz w:val="24"/>
          <w:szCs w:val="24"/>
        </w:rPr>
        <w:t>н</w:t>
      </w:r>
      <w:r w:rsidR="007A3B8F">
        <w:rPr>
          <w:rFonts w:ascii="Calibri Light" w:eastAsia="Calibri" w:hAnsi="Calibri Light" w:cs="Calibri Light"/>
          <w:sz w:val="24"/>
          <w:szCs w:val="24"/>
        </w:rPr>
        <w:t>о</w:t>
      </w:r>
      <w:r w:rsidR="000077B1">
        <w:rPr>
          <w:rFonts w:ascii="Calibri Light" w:eastAsia="Calibri" w:hAnsi="Calibri Light" w:cs="Calibri Light"/>
          <w:sz w:val="24"/>
          <w:szCs w:val="24"/>
        </w:rPr>
        <w:t xml:space="preserve"> от младите хора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7A3B8F">
        <w:rPr>
          <w:rFonts w:ascii="Calibri Light" w:eastAsia="Calibri" w:hAnsi="Calibri Light" w:cs="Calibri Light"/>
          <w:sz w:val="24"/>
          <w:szCs w:val="24"/>
        </w:rPr>
        <w:t>висше училище,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ко</w:t>
      </w:r>
      <w:r w:rsidR="007A3B8F">
        <w:rPr>
          <w:rFonts w:ascii="Calibri Light" w:eastAsia="Calibri" w:hAnsi="Calibri Light" w:cs="Calibri Light"/>
          <w:sz w:val="24"/>
          <w:szCs w:val="24"/>
        </w:rPr>
        <w:t>е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то не работи по стандартите на масовите държавни университети и предоставя </w:t>
      </w:r>
      <w:r w:rsidR="00140E8F">
        <w:rPr>
          <w:rFonts w:ascii="Calibri Light" w:eastAsia="Calibri" w:hAnsi="Calibri Light" w:cs="Calibri Light"/>
          <w:sz w:val="24"/>
          <w:szCs w:val="24"/>
        </w:rPr>
        <w:t>отлично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7A3B8F">
        <w:rPr>
          <w:rFonts w:ascii="Calibri Light" w:eastAsia="Calibri" w:hAnsi="Calibri Light" w:cs="Calibri Light"/>
          <w:sz w:val="24"/>
          <w:szCs w:val="24"/>
        </w:rPr>
        <w:t>и високо</w:t>
      </w:r>
      <w:r w:rsidRPr="006F59C8">
        <w:rPr>
          <w:rFonts w:ascii="Calibri Light" w:eastAsia="Calibri" w:hAnsi="Calibri Light" w:cs="Calibri Light"/>
          <w:sz w:val="24"/>
          <w:szCs w:val="24"/>
        </w:rPr>
        <w:t>качествено образование</w:t>
      </w:r>
      <w:r w:rsidR="007A3B8F">
        <w:rPr>
          <w:rFonts w:ascii="Calibri Light" w:eastAsia="Calibri" w:hAnsi="Calibri Light" w:cs="Calibri Light"/>
          <w:sz w:val="24"/>
          <w:szCs w:val="24"/>
        </w:rPr>
        <w:t>.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3BE5126D" w14:textId="3BC8A9C0" w:rsidR="006F59C8" w:rsidRDefault="007A3B8F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Университетът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комбинира най-доброто от международните и българските стандарти</w:t>
      </w:r>
      <w:r w:rsidR="00BA1C35">
        <w:rPr>
          <w:rFonts w:ascii="Calibri Light" w:eastAsia="Calibri" w:hAnsi="Calibri Light" w:cs="Calibri Light"/>
          <w:sz w:val="24"/>
          <w:szCs w:val="24"/>
        </w:rPr>
        <w:t>,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съчетано с изключително високо</w:t>
      </w:r>
      <w:r w:rsidR="00140E8F">
        <w:rPr>
          <w:rFonts w:ascii="Calibri Light" w:eastAsia="Calibri" w:hAnsi="Calibri Light" w:cs="Calibri Light"/>
          <w:sz w:val="24"/>
          <w:szCs w:val="24"/>
        </w:rPr>
        <w:t>то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ниво на преподаване. Студентите му се обучават в малките групи, позволяващи запазването на качество</w:t>
      </w:r>
      <w:r w:rsidR="00140E8F">
        <w:rPr>
          <w:rFonts w:ascii="Calibri Light" w:eastAsia="Calibri" w:hAnsi="Calibri Light" w:cs="Calibri Light"/>
          <w:sz w:val="24"/>
          <w:szCs w:val="24"/>
        </w:rPr>
        <w:t>то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на обучение и индивидуалното отношение към всеки студент. Успоредно с академичните си програми</w:t>
      </w:r>
      <w:r w:rsidR="00BA1C35">
        <w:rPr>
          <w:rFonts w:ascii="Calibri Light" w:eastAsia="Calibri" w:hAnsi="Calibri Light" w:cs="Calibri Light"/>
          <w:sz w:val="24"/>
          <w:szCs w:val="24"/>
        </w:rPr>
        <w:t>,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ВУЗФ предлага и </w:t>
      </w:r>
      <w:r w:rsidR="00BA1C35">
        <w:rPr>
          <w:rFonts w:ascii="Calibri Light" w:eastAsia="Calibri" w:hAnsi="Calibri Light" w:cs="Calibri Light"/>
          <w:sz w:val="24"/>
          <w:szCs w:val="24"/>
        </w:rPr>
        <w:t xml:space="preserve">практическо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обучение</w:t>
      </w:r>
      <w:r w:rsidR="00BA1C35">
        <w:rPr>
          <w:rFonts w:ascii="Calibri Light" w:eastAsia="Calibri" w:hAnsi="Calibri Light" w:cs="Calibri Light"/>
          <w:sz w:val="24"/>
          <w:szCs w:val="24"/>
        </w:rPr>
        <w:t>,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силно обвързано с реалния бизнес, което прави студентите по-подготвени за професионалната си реализация.</w:t>
      </w:r>
    </w:p>
    <w:p w14:paraId="10C55E8A" w14:textId="0AB35C56" w:rsidR="009168DC" w:rsidRPr="006F59C8" w:rsidRDefault="009168DC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 w:rsidRPr="006F59C8">
        <w:rPr>
          <w:rFonts w:ascii="Calibri Light" w:eastAsia="Calibri" w:hAnsi="Calibri Light" w:cs="Calibri Light"/>
          <w:sz w:val="24"/>
          <w:szCs w:val="24"/>
        </w:rPr>
        <w:t>ВУЗФ е известен и с</w:t>
      </w:r>
      <w:r>
        <w:rPr>
          <w:rFonts w:ascii="Calibri Light" w:eastAsia="Calibri" w:hAnsi="Calibri Light" w:cs="Calibri Light"/>
          <w:sz w:val="24"/>
          <w:szCs w:val="24"/>
        </w:rPr>
        <w:t xml:space="preserve"> факта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, че предлага на своите студенти реални възможности за кариерно развитие - множество стажантски програми, работилници и тренинги с професионалисти от различни области. Всички тези фактори правят училището привлекателно място за младите хора, стремящи се към </w:t>
      </w:r>
      <w:r>
        <w:rPr>
          <w:rFonts w:ascii="Calibri Light" w:eastAsia="Calibri" w:hAnsi="Calibri Light" w:cs="Calibri Light"/>
          <w:sz w:val="24"/>
          <w:szCs w:val="24"/>
        </w:rPr>
        <w:t>висок професионален успех.</w:t>
      </w:r>
    </w:p>
    <w:p w14:paraId="5E00C37A" w14:textId="2AD3A7CA" w:rsidR="006F59C8" w:rsidRPr="006F59C8" w:rsidRDefault="00545341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П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оследната </w:t>
      </w:r>
      <w:r w:rsidR="009B130A">
        <w:rPr>
          <w:rFonts w:ascii="Calibri Light" w:eastAsia="Calibri" w:hAnsi="Calibri Light" w:cs="Calibri Light"/>
          <w:sz w:val="24"/>
          <w:szCs w:val="24"/>
        </w:rPr>
        <w:t>р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ейтингова система на МОН за 2022 г.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показва, че завършилите </w:t>
      </w:r>
      <w:r>
        <w:rPr>
          <w:rFonts w:ascii="Calibri Light" w:eastAsia="Calibri" w:hAnsi="Calibri Light" w:cs="Calibri Light"/>
          <w:sz w:val="24"/>
          <w:szCs w:val="24"/>
        </w:rPr>
        <w:t xml:space="preserve">икономическия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университет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успяват да се реализират още по-добре на пазара на труда, а коефициентът на безработица сред дипломантите </w:t>
      </w:r>
      <w:r>
        <w:rPr>
          <w:rFonts w:ascii="Calibri Light" w:eastAsia="Calibri" w:hAnsi="Calibri Light" w:cs="Calibri Light"/>
          <w:sz w:val="24"/>
          <w:szCs w:val="24"/>
        </w:rPr>
        <w:t>на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висшето училище е сред най-ниските спрямо тези на другите университети в страната (1.67%). Завършилите ВУЗФ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367DBD">
        <w:rPr>
          <w:rFonts w:ascii="Calibri Light" w:eastAsia="Calibri" w:hAnsi="Calibri Light" w:cs="Calibri Light"/>
          <w:sz w:val="24"/>
          <w:szCs w:val="24"/>
        </w:rPr>
        <w:t>млади кадри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 xml:space="preserve"> остават и сред най-високоплатените специалисти в направление "Икономика" в България за 2022 г. със среден облагаем доход </w:t>
      </w:r>
      <w:r w:rsidR="009B130A">
        <w:rPr>
          <w:rFonts w:ascii="Calibri Light" w:eastAsia="Calibri" w:hAnsi="Calibri Light" w:cs="Calibri Light"/>
          <w:sz w:val="24"/>
          <w:szCs w:val="24"/>
        </w:rPr>
        <w:t xml:space="preserve">в размер на </w:t>
      </w:r>
      <w:r w:rsidR="006F59C8" w:rsidRPr="006F59C8">
        <w:rPr>
          <w:rFonts w:ascii="Calibri Light" w:eastAsia="Calibri" w:hAnsi="Calibri Light" w:cs="Calibri Light"/>
          <w:sz w:val="24"/>
          <w:szCs w:val="24"/>
        </w:rPr>
        <w:t>2956 лв.</w:t>
      </w:r>
    </w:p>
    <w:p w14:paraId="2A7DE8C6" w14:textId="2338081E" w:rsidR="008617E8" w:rsidRDefault="006F59C8" w:rsidP="002437E1">
      <w:pPr>
        <w:tabs>
          <w:tab w:val="left" w:pos="7095"/>
        </w:tabs>
        <w:spacing w:after="80"/>
        <w:jc w:val="both"/>
        <w:rPr>
          <w:rFonts w:ascii="Calibri Light" w:eastAsia="Calibri" w:hAnsi="Calibri Light" w:cs="Calibri Light"/>
          <w:sz w:val="24"/>
          <w:szCs w:val="24"/>
        </w:rPr>
      </w:pPr>
      <w:r w:rsidRPr="006F59C8">
        <w:rPr>
          <w:rFonts w:ascii="Calibri Light" w:eastAsia="Calibri" w:hAnsi="Calibri Light" w:cs="Calibri Light"/>
          <w:sz w:val="24"/>
          <w:szCs w:val="24"/>
        </w:rPr>
        <w:t xml:space="preserve">Всеки кандидат-студент, който желае да получи допълнителна информация за предстоящото си следване </w:t>
      </w:r>
      <w:r w:rsidR="00875AEB">
        <w:rPr>
          <w:rFonts w:ascii="Calibri Light" w:eastAsia="Calibri" w:hAnsi="Calibri Light" w:cs="Calibri Light"/>
          <w:sz w:val="24"/>
          <w:szCs w:val="24"/>
        </w:rPr>
        <w:t xml:space="preserve">във висшето училище </w:t>
      </w:r>
      <w:r w:rsidRPr="006F59C8">
        <w:rPr>
          <w:rFonts w:ascii="Calibri Light" w:eastAsia="Calibri" w:hAnsi="Calibri Light" w:cs="Calibri Light"/>
          <w:sz w:val="24"/>
          <w:szCs w:val="24"/>
        </w:rPr>
        <w:t>може да се възползва от възможността за индивидуална</w:t>
      </w:r>
      <w:r w:rsidR="00CF7459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кариерна консултация. Консултацията може да се проведе онлайн или на място във ВУЗФ в удобен ден и час за кандидат-студента чрез записване на е-mail: </w:t>
      </w:r>
      <w:r w:rsidRPr="00367DBD">
        <w:rPr>
          <w:rFonts w:ascii="Calibri Light" w:eastAsia="Calibri" w:hAnsi="Calibri Light" w:cs="Calibri Light"/>
          <w:b/>
          <w:bCs/>
          <w:color w:val="002060"/>
          <w:sz w:val="24"/>
          <w:szCs w:val="24"/>
        </w:rPr>
        <w:t>marketing@vuzf.bg</w:t>
      </w:r>
      <w:r w:rsidRPr="00367DBD">
        <w:rPr>
          <w:rFonts w:ascii="Calibri Light" w:eastAsia="Calibri" w:hAnsi="Calibri Light" w:cs="Calibri Light"/>
          <w:color w:val="002060"/>
          <w:sz w:val="24"/>
          <w:szCs w:val="24"/>
        </w:rPr>
        <w:t xml:space="preserve"> </w:t>
      </w:r>
      <w:r w:rsidRPr="006F59C8">
        <w:rPr>
          <w:rFonts w:ascii="Calibri Light" w:eastAsia="Calibri" w:hAnsi="Calibri Light" w:cs="Calibri Light"/>
          <w:sz w:val="24"/>
          <w:szCs w:val="24"/>
        </w:rPr>
        <w:t xml:space="preserve">или на телефон </w:t>
      </w:r>
      <w:r w:rsidRPr="00367DBD">
        <w:rPr>
          <w:rFonts w:ascii="Calibri Light" w:eastAsia="Calibri" w:hAnsi="Calibri Light" w:cs="Calibri Light"/>
          <w:b/>
          <w:bCs/>
          <w:color w:val="002060"/>
          <w:sz w:val="24"/>
          <w:szCs w:val="24"/>
        </w:rPr>
        <w:t>02/40 15 807, 0888 443 096.</w:t>
      </w:r>
      <w:r w:rsidR="008617E8">
        <w:rPr>
          <w:rFonts w:ascii="Calibri Light" w:eastAsia="Calibri" w:hAnsi="Calibri Light" w:cs="Calibri Light"/>
          <w:sz w:val="24"/>
          <w:szCs w:val="24"/>
        </w:rPr>
        <w:tab/>
      </w:r>
    </w:p>
    <w:p w14:paraId="319CB973" w14:textId="4EBA76B3" w:rsidR="006F59C8" w:rsidRDefault="006F59C8" w:rsidP="002437E1">
      <w:pPr>
        <w:spacing w:after="80" w:line="240" w:lineRule="auto"/>
        <w:jc w:val="both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</w:rPr>
      </w:pPr>
      <w:r w:rsidRPr="006F59C8">
        <w:rPr>
          <w:rFonts w:ascii="Calibri Light" w:eastAsia="Times New Roman" w:hAnsi="Calibri Light" w:cs="Calibri Light"/>
          <w:sz w:val="24"/>
          <w:szCs w:val="24"/>
        </w:rPr>
        <w:t>Всички бакалавърски програми на ВУЗФ може да разгледате</w:t>
      </w:r>
      <w:r w:rsidRPr="00B32174">
        <w:rPr>
          <w:rFonts w:asciiTheme="majorHAnsi" w:eastAsia="Times New Roman" w:hAnsiTheme="majorHAnsi" w:cstheme="majorHAnsi"/>
          <w:sz w:val="24"/>
          <w:szCs w:val="24"/>
        </w:rPr>
        <w:t> </w:t>
      </w:r>
      <w:hyperlink r:id="rId8" w:tgtFrame="_blank" w:history="1">
        <w:r w:rsidRPr="00367DBD">
          <w:rPr>
            <w:rFonts w:ascii="Calibri Light" w:eastAsia="Times New Roman" w:hAnsi="Calibri Light" w:cs="Calibri Light"/>
            <w:b/>
            <w:bCs/>
            <w:color w:val="002060"/>
            <w:sz w:val="24"/>
            <w:szCs w:val="24"/>
            <w:u w:val="single"/>
          </w:rPr>
          <w:t>ТУК</w:t>
        </w:r>
      </w:hyperlink>
      <w:r w:rsidRPr="00367DBD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u w:val="single"/>
        </w:rPr>
        <w:t>.</w:t>
      </w:r>
    </w:p>
    <w:p w14:paraId="2D8189A9" w14:textId="77777777" w:rsidR="008617E8" w:rsidRPr="008617E8" w:rsidRDefault="008617E8" w:rsidP="002437E1">
      <w:pPr>
        <w:spacing w:after="80"/>
        <w:jc w:val="both"/>
        <w:rPr>
          <w:rFonts w:ascii="Calibri Light" w:hAnsi="Calibri Light" w:cs="Calibri Light"/>
          <w:sz w:val="20"/>
          <w:szCs w:val="20"/>
          <w:lang w:val="ru-RU"/>
        </w:rPr>
      </w:pPr>
    </w:p>
    <w:sectPr w:rsidR="008617E8" w:rsidRPr="008617E8" w:rsidSect="008617E8">
      <w:headerReference w:type="default" r:id="rId9"/>
      <w:footerReference w:type="default" r:id="rId10"/>
      <w:pgSz w:w="11907" w:h="16839" w:code="9"/>
      <w:pgMar w:top="1284" w:right="1287" w:bottom="810" w:left="1260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A950" w14:textId="77777777" w:rsidR="00413098" w:rsidRDefault="00413098" w:rsidP="00B924DC">
      <w:pPr>
        <w:spacing w:after="0" w:line="240" w:lineRule="auto"/>
      </w:pPr>
      <w:r>
        <w:separator/>
      </w:r>
    </w:p>
  </w:endnote>
  <w:endnote w:type="continuationSeparator" w:id="0">
    <w:p w14:paraId="08C21DC3" w14:textId="77777777" w:rsidR="00413098" w:rsidRDefault="00413098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1168" w14:textId="781BF7BA" w:rsidR="00413098" w:rsidRDefault="00413098">
    <w:pPr>
      <w:pStyle w:val="Footer"/>
      <w:jc w:val="right"/>
    </w:pPr>
  </w:p>
  <w:p w14:paraId="33AEAC95" w14:textId="77777777" w:rsidR="00413098" w:rsidRDefault="00413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313F" w14:textId="77777777" w:rsidR="00413098" w:rsidRDefault="00413098" w:rsidP="00B924DC">
      <w:pPr>
        <w:spacing w:after="0" w:line="240" w:lineRule="auto"/>
      </w:pPr>
      <w:r>
        <w:separator/>
      </w:r>
    </w:p>
  </w:footnote>
  <w:footnote w:type="continuationSeparator" w:id="0">
    <w:p w14:paraId="237EFAA8" w14:textId="77777777" w:rsidR="00413098" w:rsidRDefault="00413098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E40" w14:textId="64171CA8" w:rsidR="00413098" w:rsidRDefault="00413098" w:rsidP="00FC28EC">
    <w:pPr>
      <w:pStyle w:val="Header"/>
      <w:tabs>
        <w:tab w:val="clear" w:pos="4703"/>
        <w:tab w:val="clear" w:pos="9406"/>
        <w:tab w:val="left" w:pos="6915"/>
      </w:tabs>
      <w:spacing w:before="100" w:beforeAutospacing="1" w:after="100" w:afterAutospacing="1"/>
      <w:ind w:left="3628" w:right="-907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7E3DE6" wp14:editId="40262D12">
          <wp:simplePos x="0" y="0"/>
          <wp:positionH relativeFrom="column">
            <wp:posOffset>-800100</wp:posOffset>
          </wp:positionH>
          <wp:positionV relativeFrom="paragraph">
            <wp:posOffset>1391285</wp:posOffset>
          </wp:positionV>
          <wp:extent cx="7569835" cy="9077325"/>
          <wp:effectExtent l="0" t="0" r="0" b="9525"/>
          <wp:wrapNone/>
          <wp:docPr id="1759402768" name="Picture 175940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</w:t>
    </w:r>
    <w:r>
      <w:rPr>
        <w:noProof/>
        <w:lang w:val="en-US"/>
      </w:rPr>
      <w:drawing>
        <wp:inline distT="0" distB="0" distL="0" distR="0" wp14:anchorId="65B34826" wp14:editId="560C4B49">
          <wp:extent cx="1590675" cy="83124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ВУЗФ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63" cy="84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445"/>
    <w:multiLevelType w:val="hybridMultilevel"/>
    <w:tmpl w:val="4FBA0EAC"/>
    <w:lvl w:ilvl="0" w:tplc="226E361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59386F"/>
    <w:multiLevelType w:val="hybridMultilevel"/>
    <w:tmpl w:val="6EF674E2"/>
    <w:lvl w:ilvl="0" w:tplc="731C8B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253EF2"/>
    <w:multiLevelType w:val="hybridMultilevel"/>
    <w:tmpl w:val="0A0CBD3A"/>
    <w:lvl w:ilvl="0" w:tplc="72A8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74F7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2D2AB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F7A4D"/>
    <w:multiLevelType w:val="hybridMultilevel"/>
    <w:tmpl w:val="3E1C0E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33EEB"/>
    <w:multiLevelType w:val="hybridMultilevel"/>
    <w:tmpl w:val="F390818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1446"/>
    <w:multiLevelType w:val="hybridMultilevel"/>
    <w:tmpl w:val="AC7EEA24"/>
    <w:lvl w:ilvl="0" w:tplc="FC668A28">
      <w:start w:val="1"/>
      <w:numFmt w:val="upperRoman"/>
      <w:lvlText w:val="%1."/>
      <w:lvlJc w:val="left"/>
      <w:pPr>
        <w:ind w:left="720" w:hanging="720"/>
      </w:pPr>
      <w:rPr>
        <w:rFonts w:ascii="Verdana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21896">
    <w:abstractNumId w:val="5"/>
  </w:num>
  <w:num w:numId="2" w16cid:durableId="543752907">
    <w:abstractNumId w:val="7"/>
  </w:num>
  <w:num w:numId="3" w16cid:durableId="494538873">
    <w:abstractNumId w:val="6"/>
  </w:num>
  <w:num w:numId="4" w16cid:durableId="918833587">
    <w:abstractNumId w:val="4"/>
  </w:num>
  <w:num w:numId="5" w16cid:durableId="257637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8208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10208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277742">
    <w:abstractNumId w:val="3"/>
  </w:num>
  <w:num w:numId="9" w16cid:durableId="780956276">
    <w:abstractNumId w:val="0"/>
  </w:num>
  <w:num w:numId="10" w16cid:durableId="191269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E1"/>
    <w:rsid w:val="000077B1"/>
    <w:rsid w:val="00012010"/>
    <w:rsid w:val="000336F9"/>
    <w:rsid w:val="00037FFC"/>
    <w:rsid w:val="00052CA7"/>
    <w:rsid w:val="00061D39"/>
    <w:rsid w:val="000725EA"/>
    <w:rsid w:val="0008767C"/>
    <w:rsid w:val="000D726E"/>
    <w:rsid w:val="000E1070"/>
    <w:rsid w:val="00101214"/>
    <w:rsid w:val="00121732"/>
    <w:rsid w:val="0012754E"/>
    <w:rsid w:val="00130EB5"/>
    <w:rsid w:val="001314FA"/>
    <w:rsid w:val="00140E8F"/>
    <w:rsid w:val="001420A9"/>
    <w:rsid w:val="0014432C"/>
    <w:rsid w:val="00155DA1"/>
    <w:rsid w:val="001706CC"/>
    <w:rsid w:val="001836BA"/>
    <w:rsid w:val="00191C82"/>
    <w:rsid w:val="0019479D"/>
    <w:rsid w:val="00195388"/>
    <w:rsid w:val="001A4E5C"/>
    <w:rsid w:val="001A6B54"/>
    <w:rsid w:val="001C1212"/>
    <w:rsid w:val="001C30E1"/>
    <w:rsid w:val="001E3812"/>
    <w:rsid w:val="001E49A0"/>
    <w:rsid w:val="002358F1"/>
    <w:rsid w:val="00237A76"/>
    <w:rsid w:val="002413AC"/>
    <w:rsid w:val="002437E1"/>
    <w:rsid w:val="00243ABF"/>
    <w:rsid w:val="00245632"/>
    <w:rsid w:val="00260842"/>
    <w:rsid w:val="00270ECD"/>
    <w:rsid w:val="002710BB"/>
    <w:rsid w:val="002725FC"/>
    <w:rsid w:val="00272C86"/>
    <w:rsid w:val="002737F4"/>
    <w:rsid w:val="00274EA4"/>
    <w:rsid w:val="00280215"/>
    <w:rsid w:val="002B31A0"/>
    <w:rsid w:val="002B365E"/>
    <w:rsid w:val="002C2434"/>
    <w:rsid w:val="002D6B2D"/>
    <w:rsid w:val="002E5AF6"/>
    <w:rsid w:val="002F275D"/>
    <w:rsid w:val="002F385F"/>
    <w:rsid w:val="00300653"/>
    <w:rsid w:val="00304B8D"/>
    <w:rsid w:val="00310310"/>
    <w:rsid w:val="00322FA3"/>
    <w:rsid w:val="00336448"/>
    <w:rsid w:val="003411A6"/>
    <w:rsid w:val="0034275A"/>
    <w:rsid w:val="0036243A"/>
    <w:rsid w:val="00364E12"/>
    <w:rsid w:val="00367DBD"/>
    <w:rsid w:val="00373E39"/>
    <w:rsid w:val="0037448E"/>
    <w:rsid w:val="003910A4"/>
    <w:rsid w:val="003B636B"/>
    <w:rsid w:val="00402B08"/>
    <w:rsid w:val="00405600"/>
    <w:rsid w:val="00407E4D"/>
    <w:rsid w:val="00413098"/>
    <w:rsid w:val="00425D18"/>
    <w:rsid w:val="004327F1"/>
    <w:rsid w:val="00437CF0"/>
    <w:rsid w:val="004418CA"/>
    <w:rsid w:val="004607D8"/>
    <w:rsid w:val="00484770"/>
    <w:rsid w:val="004C3F5D"/>
    <w:rsid w:val="004C66E6"/>
    <w:rsid w:val="004D28F9"/>
    <w:rsid w:val="004F4917"/>
    <w:rsid w:val="004F6361"/>
    <w:rsid w:val="00501592"/>
    <w:rsid w:val="00503D87"/>
    <w:rsid w:val="00511704"/>
    <w:rsid w:val="005246EB"/>
    <w:rsid w:val="00530285"/>
    <w:rsid w:val="005352B9"/>
    <w:rsid w:val="00545341"/>
    <w:rsid w:val="00571887"/>
    <w:rsid w:val="00577934"/>
    <w:rsid w:val="005840EF"/>
    <w:rsid w:val="00586C29"/>
    <w:rsid w:val="005963F5"/>
    <w:rsid w:val="005C09DC"/>
    <w:rsid w:val="005C3451"/>
    <w:rsid w:val="005C57D2"/>
    <w:rsid w:val="005D728B"/>
    <w:rsid w:val="00615A6D"/>
    <w:rsid w:val="00626F47"/>
    <w:rsid w:val="00636853"/>
    <w:rsid w:val="006373E1"/>
    <w:rsid w:val="00642BD9"/>
    <w:rsid w:val="0064727C"/>
    <w:rsid w:val="0066612D"/>
    <w:rsid w:val="00672F34"/>
    <w:rsid w:val="006868CB"/>
    <w:rsid w:val="00697903"/>
    <w:rsid w:val="006B7140"/>
    <w:rsid w:val="006D252C"/>
    <w:rsid w:val="006F09CB"/>
    <w:rsid w:val="006F59C8"/>
    <w:rsid w:val="00706CC9"/>
    <w:rsid w:val="00712F77"/>
    <w:rsid w:val="007335B0"/>
    <w:rsid w:val="0074233F"/>
    <w:rsid w:val="00747CA6"/>
    <w:rsid w:val="00753E3A"/>
    <w:rsid w:val="0076740F"/>
    <w:rsid w:val="00771979"/>
    <w:rsid w:val="007752FB"/>
    <w:rsid w:val="00775692"/>
    <w:rsid w:val="00776972"/>
    <w:rsid w:val="00793C34"/>
    <w:rsid w:val="007A0F21"/>
    <w:rsid w:val="007A3B8F"/>
    <w:rsid w:val="007C307E"/>
    <w:rsid w:val="007E2B80"/>
    <w:rsid w:val="007F3655"/>
    <w:rsid w:val="00817921"/>
    <w:rsid w:val="00830F77"/>
    <w:rsid w:val="0085135A"/>
    <w:rsid w:val="00853D62"/>
    <w:rsid w:val="008617E8"/>
    <w:rsid w:val="00875AEB"/>
    <w:rsid w:val="008874E8"/>
    <w:rsid w:val="00891E55"/>
    <w:rsid w:val="008D79EB"/>
    <w:rsid w:val="008E1175"/>
    <w:rsid w:val="008F1522"/>
    <w:rsid w:val="00901CDE"/>
    <w:rsid w:val="00906BE8"/>
    <w:rsid w:val="009168DC"/>
    <w:rsid w:val="009324F1"/>
    <w:rsid w:val="0094569C"/>
    <w:rsid w:val="0094700F"/>
    <w:rsid w:val="00951FC4"/>
    <w:rsid w:val="009561F6"/>
    <w:rsid w:val="00974EDB"/>
    <w:rsid w:val="009756CA"/>
    <w:rsid w:val="00975AAF"/>
    <w:rsid w:val="00980AE4"/>
    <w:rsid w:val="00995E47"/>
    <w:rsid w:val="009A3898"/>
    <w:rsid w:val="009B130A"/>
    <w:rsid w:val="009C2A9D"/>
    <w:rsid w:val="009D6E33"/>
    <w:rsid w:val="009E19F7"/>
    <w:rsid w:val="009E7FD5"/>
    <w:rsid w:val="00A010CA"/>
    <w:rsid w:val="00A066E7"/>
    <w:rsid w:val="00A42AEC"/>
    <w:rsid w:val="00A55C50"/>
    <w:rsid w:val="00A7046E"/>
    <w:rsid w:val="00A77FA4"/>
    <w:rsid w:val="00A85909"/>
    <w:rsid w:val="00AB0F17"/>
    <w:rsid w:val="00AC0533"/>
    <w:rsid w:val="00AF6705"/>
    <w:rsid w:val="00B1441C"/>
    <w:rsid w:val="00B1765C"/>
    <w:rsid w:val="00B24217"/>
    <w:rsid w:val="00B24C27"/>
    <w:rsid w:val="00B36A49"/>
    <w:rsid w:val="00B40102"/>
    <w:rsid w:val="00B408A2"/>
    <w:rsid w:val="00B44878"/>
    <w:rsid w:val="00B476AE"/>
    <w:rsid w:val="00B618D5"/>
    <w:rsid w:val="00B66F23"/>
    <w:rsid w:val="00B713F9"/>
    <w:rsid w:val="00B83443"/>
    <w:rsid w:val="00B924DC"/>
    <w:rsid w:val="00B928DC"/>
    <w:rsid w:val="00BA1C35"/>
    <w:rsid w:val="00BB28EF"/>
    <w:rsid w:val="00BD1CD5"/>
    <w:rsid w:val="00BE5A43"/>
    <w:rsid w:val="00BF313E"/>
    <w:rsid w:val="00C10E3F"/>
    <w:rsid w:val="00C1430F"/>
    <w:rsid w:val="00C1690F"/>
    <w:rsid w:val="00C17BF5"/>
    <w:rsid w:val="00C2061C"/>
    <w:rsid w:val="00C238CF"/>
    <w:rsid w:val="00C32751"/>
    <w:rsid w:val="00C34E3A"/>
    <w:rsid w:val="00C372E3"/>
    <w:rsid w:val="00C55819"/>
    <w:rsid w:val="00C61957"/>
    <w:rsid w:val="00C627D5"/>
    <w:rsid w:val="00C7302F"/>
    <w:rsid w:val="00C94EE4"/>
    <w:rsid w:val="00CA1ECD"/>
    <w:rsid w:val="00CA1FB6"/>
    <w:rsid w:val="00CB0EDF"/>
    <w:rsid w:val="00CB2143"/>
    <w:rsid w:val="00CB54CE"/>
    <w:rsid w:val="00CE2D0F"/>
    <w:rsid w:val="00CE6FF9"/>
    <w:rsid w:val="00CF5C0E"/>
    <w:rsid w:val="00CF7459"/>
    <w:rsid w:val="00D00D40"/>
    <w:rsid w:val="00D01539"/>
    <w:rsid w:val="00D14A4B"/>
    <w:rsid w:val="00D24F5F"/>
    <w:rsid w:val="00D42F7C"/>
    <w:rsid w:val="00D43063"/>
    <w:rsid w:val="00D43551"/>
    <w:rsid w:val="00D47A0D"/>
    <w:rsid w:val="00D8477D"/>
    <w:rsid w:val="00DA3841"/>
    <w:rsid w:val="00DC1E93"/>
    <w:rsid w:val="00DC37DC"/>
    <w:rsid w:val="00DC4548"/>
    <w:rsid w:val="00DF79DD"/>
    <w:rsid w:val="00E03F1F"/>
    <w:rsid w:val="00E137A8"/>
    <w:rsid w:val="00E42082"/>
    <w:rsid w:val="00E51650"/>
    <w:rsid w:val="00E622BF"/>
    <w:rsid w:val="00E71464"/>
    <w:rsid w:val="00E90DE2"/>
    <w:rsid w:val="00EA0AAB"/>
    <w:rsid w:val="00EA6DC9"/>
    <w:rsid w:val="00EB4F44"/>
    <w:rsid w:val="00EC52DC"/>
    <w:rsid w:val="00EF466A"/>
    <w:rsid w:val="00F007DC"/>
    <w:rsid w:val="00F1525B"/>
    <w:rsid w:val="00F25913"/>
    <w:rsid w:val="00F613F0"/>
    <w:rsid w:val="00F61432"/>
    <w:rsid w:val="00F73C63"/>
    <w:rsid w:val="00FA5829"/>
    <w:rsid w:val="00FB09A5"/>
    <w:rsid w:val="00FB0AEF"/>
    <w:rsid w:val="00FB56A1"/>
    <w:rsid w:val="00FC28EC"/>
    <w:rsid w:val="00FC53A8"/>
    <w:rsid w:val="00FD1D9C"/>
    <w:rsid w:val="00FD6E91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3C93AADC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77"/>
    <w:rPr>
      <w:color w:val="0000FF" w:themeColor="hyperlink"/>
      <w:u w:val="single"/>
    </w:rPr>
  </w:style>
  <w:style w:type="paragraph" w:customStyle="1" w:styleId="Default">
    <w:name w:val="Default"/>
    <w:rsid w:val="00052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CE6FF9"/>
    <w:rPr>
      <w:b/>
      <w:bCs/>
    </w:rPr>
  </w:style>
  <w:style w:type="character" w:styleId="Emphasis">
    <w:name w:val="Emphasis"/>
    <w:basedOn w:val="DefaultParagraphFont"/>
    <w:uiPriority w:val="20"/>
    <w:qFormat/>
    <w:rsid w:val="00CE6FF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f.bg/candidate-students/bakalav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6123-F739-4037-848A-654E010D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680</Words>
  <Characters>3951</Characters>
  <Application>Microsoft Office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Elena Stoycheva</cp:lastModifiedBy>
  <cp:revision>63</cp:revision>
  <cp:lastPrinted>2020-01-14T10:13:00Z</cp:lastPrinted>
  <dcterms:created xsi:type="dcterms:W3CDTF">2023-03-02T12:50:00Z</dcterms:created>
  <dcterms:modified xsi:type="dcterms:W3CDTF">2023-11-03T08:17:00Z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f0866bb43d07178aa60f573fa96c0a6228956cc40c91fea6848e3d847ee8e7d2</vt:lpwstr>
  </property>
</Properties>
</file>